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3A27A8" w14:textId="77777777" w:rsidR="003C77CB" w:rsidRDefault="003C77CB">
      <w:r>
        <w:t>Critical Reading Journal Questions, Act 1</w:t>
      </w:r>
    </w:p>
    <w:p w14:paraId="06102C2E" w14:textId="77777777" w:rsidR="003C77CB" w:rsidRDefault="003C77CB"/>
    <w:p w14:paraId="357B9383" w14:textId="77777777" w:rsidR="003C77CB" w:rsidRDefault="003C77CB">
      <w:r>
        <w:t>CCSS R3</w:t>
      </w:r>
    </w:p>
    <w:p w14:paraId="60D6E846" w14:textId="77777777" w:rsidR="003C77CB" w:rsidRDefault="003C77CB" w:rsidP="003C77CB">
      <w:pPr>
        <w:pStyle w:val="ListParagraph"/>
        <w:numPr>
          <w:ilvl w:val="0"/>
          <w:numId w:val="1"/>
        </w:numPr>
      </w:pPr>
      <w:r>
        <w:t xml:space="preserve">In the play’s opening, the author moves back and forth in between the casual dialogue of the young soldiers and the narrator’s monologues out to the audience. What is the effect of this? How does it develop the characters, and how does it differentiate Eugene from the rest of the soldiers? Why does the author choose to have Eugene </w:t>
      </w:r>
      <w:r w:rsidR="00F22182">
        <w:t>describe each character from his point of view – does it seems accurate?</w:t>
      </w:r>
    </w:p>
    <w:p w14:paraId="2F999D8C" w14:textId="77777777" w:rsidR="00F22182" w:rsidRDefault="00F22182" w:rsidP="00F22182"/>
    <w:p w14:paraId="333DCEB7" w14:textId="77777777" w:rsidR="00F22182" w:rsidRDefault="00DF4B0F" w:rsidP="003C77CB">
      <w:pPr>
        <w:pStyle w:val="ListParagraph"/>
        <w:numPr>
          <w:ilvl w:val="0"/>
          <w:numId w:val="1"/>
        </w:numPr>
      </w:pPr>
      <w:r>
        <w:t xml:space="preserve">The soldiers are preparing to fight in World War II, a war we have come to define largely in terms of the Holocaust, when Hitler’s prejudice against minorities and particularly Jews took extreme and tragic measures. As allies </w:t>
      </w:r>
      <w:r w:rsidRPr="00DF4B0F">
        <w:rPr>
          <w:i/>
        </w:rPr>
        <w:t>against</w:t>
      </w:r>
      <w:r>
        <w:t xml:space="preserve"> this force, one would think that the American soldiers would not partake in this same kind of prejudice – however, Act 1 reveals that prejudice, and particularly Anti-Semitism, is very much a part of life in the training camp.  </w:t>
      </w:r>
      <w:r w:rsidR="00083F5A">
        <w:t xml:space="preserve">On page 47, </w:t>
      </w:r>
      <w:proofErr w:type="spellStart"/>
      <w:r w:rsidR="00083F5A">
        <w:t>Wycowski</w:t>
      </w:r>
      <w:proofErr w:type="spellEnd"/>
      <w:r w:rsidR="00083F5A">
        <w:t>, the most obviously racist character, says this his constant name-calling “doesn’t mean crap.” Is this an honest assessment? What deeper problems does prejudice present for the group? How does this problem affect Eugene?</w:t>
      </w:r>
    </w:p>
    <w:p w14:paraId="65300790" w14:textId="77777777" w:rsidR="00F22182" w:rsidRDefault="00F22182" w:rsidP="00F22182"/>
    <w:p w14:paraId="7E9F0B48" w14:textId="77777777" w:rsidR="00F22182" w:rsidRDefault="00030937" w:rsidP="003C77CB">
      <w:pPr>
        <w:pStyle w:val="ListParagraph"/>
        <w:numPr>
          <w:ilvl w:val="0"/>
          <w:numId w:val="1"/>
        </w:numPr>
      </w:pPr>
      <w:r>
        <w:t>Epstein claims that Eugene is just “a witness…always standing around watching what happens” and tells him he needs to “make a contribution to the fight” (55). Do you agree with Epstein’s assessment of Eugene’s character?  If so, what situation could he have taken a more active role in? Consider: is his role as a writer a form of taking action in its own? Cite evidence from the text to support your answer.</w:t>
      </w:r>
    </w:p>
    <w:p w14:paraId="3680BF8B" w14:textId="77777777" w:rsidR="00030937" w:rsidRDefault="00030937" w:rsidP="00030937"/>
    <w:p w14:paraId="0441110A" w14:textId="77777777" w:rsidR="00550895" w:rsidRDefault="00550895" w:rsidP="00030937"/>
    <w:p w14:paraId="4F37626E" w14:textId="77777777" w:rsidR="00550895" w:rsidRDefault="00550895" w:rsidP="00030937"/>
    <w:p w14:paraId="1AC7FFD6" w14:textId="77777777" w:rsidR="00550895" w:rsidRDefault="00550895" w:rsidP="00030937"/>
    <w:p w14:paraId="05AE8179" w14:textId="77777777" w:rsidR="00550895" w:rsidRDefault="00550895" w:rsidP="00030937"/>
    <w:p w14:paraId="12A9B270" w14:textId="77777777" w:rsidR="00550895" w:rsidRDefault="00550895" w:rsidP="00030937"/>
    <w:p w14:paraId="132F1E00" w14:textId="77777777" w:rsidR="00550895" w:rsidRDefault="00550895" w:rsidP="00030937"/>
    <w:p w14:paraId="119E9908" w14:textId="77777777" w:rsidR="00550895" w:rsidRDefault="00550895" w:rsidP="00030937"/>
    <w:p w14:paraId="0C616FC6" w14:textId="77777777" w:rsidR="00550895" w:rsidRDefault="00550895" w:rsidP="00030937"/>
    <w:p w14:paraId="1109A452" w14:textId="77777777" w:rsidR="00550895" w:rsidRDefault="00550895" w:rsidP="00030937"/>
    <w:p w14:paraId="39F1A9C4" w14:textId="77777777" w:rsidR="00550895" w:rsidRDefault="00550895" w:rsidP="00030937"/>
    <w:p w14:paraId="070AA517" w14:textId="77777777" w:rsidR="00550895" w:rsidRDefault="00550895" w:rsidP="00030937"/>
    <w:p w14:paraId="3E6C1183" w14:textId="77777777" w:rsidR="00550895" w:rsidRDefault="00550895" w:rsidP="00030937"/>
    <w:p w14:paraId="52E8A43B" w14:textId="77777777" w:rsidR="00550895" w:rsidRDefault="00550895" w:rsidP="00030937"/>
    <w:p w14:paraId="41F15CE0" w14:textId="77777777" w:rsidR="00550895" w:rsidRDefault="00550895" w:rsidP="00030937"/>
    <w:p w14:paraId="6384D75D" w14:textId="77777777" w:rsidR="00550895" w:rsidRDefault="00550895" w:rsidP="00030937"/>
    <w:p w14:paraId="7A46EA64" w14:textId="77777777" w:rsidR="00550895" w:rsidRDefault="00550895" w:rsidP="00030937"/>
    <w:p w14:paraId="0D9AF5D8" w14:textId="77777777" w:rsidR="00550895" w:rsidRDefault="00550895" w:rsidP="00030937"/>
    <w:p w14:paraId="0CD60829" w14:textId="77777777" w:rsidR="00550895" w:rsidRDefault="00550895" w:rsidP="00030937"/>
    <w:p w14:paraId="0A03B236" w14:textId="77777777" w:rsidR="00030937" w:rsidRDefault="00550895" w:rsidP="00030937">
      <w:bookmarkStart w:id="0" w:name="_GoBack"/>
      <w:bookmarkEnd w:id="0"/>
      <w:r>
        <w:lastRenderedPageBreak/>
        <w:t xml:space="preserve">Critical Reading Journal Questions, </w:t>
      </w:r>
      <w:r w:rsidR="00030937">
        <w:t>Act II</w:t>
      </w:r>
    </w:p>
    <w:p w14:paraId="4AD886A0" w14:textId="77777777" w:rsidR="00F22182" w:rsidRDefault="00F22182" w:rsidP="00F22182"/>
    <w:p w14:paraId="6FB18D20" w14:textId="77777777" w:rsidR="00030937" w:rsidRDefault="00C9729D" w:rsidP="00030937">
      <w:pPr>
        <w:pStyle w:val="ListParagraph"/>
        <w:numPr>
          <w:ilvl w:val="0"/>
          <w:numId w:val="2"/>
        </w:numPr>
      </w:pPr>
      <w:r>
        <w:t>What do Eugene’s memoirs reveal about how he sees the other members of his troop? Why is he so upset when they read them out loud?</w:t>
      </w:r>
      <w:r w:rsidR="00D000F1">
        <w:t xml:space="preserve"> Although he has been mostly an observer, his words become more than personal observations when read aloud – what does this suggest about the power of language?</w:t>
      </w:r>
    </w:p>
    <w:p w14:paraId="097FFF23" w14:textId="77777777" w:rsidR="00D000F1" w:rsidRDefault="00D000F1" w:rsidP="00D000F1">
      <w:pPr>
        <w:pStyle w:val="ListParagraph"/>
      </w:pPr>
    </w:p>
    <w:p w14:paraId="0E6B9498" w14:textId="77777777" w:rsidR="00D000F1" w:rsidRDefault="00D000F1" w:rsidP="00030937">
      <w:pPr>
        <w:pStyle w:val="ListParagraph"/>
        <w:numPr>
          <w:ilvl w:val="0"/>
          <w:numId w:val="2"/>
        </w:numPr>
      </w:pPr>
      <w:r>
        <w:t xml:space="preserve">Throughout WWII and even into the near present, homosexuality in the army was considered a </w:t>
      </w:r>
      <w:r w:rsidR="0053665D">
        <w:t xml:space="preserve">criminal offense. Consider Toomey’s reaction to the events on pages 85-89: what does his response reveal about his character? How do the men respond? Do you agree with Eugene that people “believe whatever they read?” (88) Provide examples. </w:t>
      </w:r>
    </w:p>
    <w:p w14:paraId="50304B82" w14:textId="77777777" w:rsidR="0053665D" w:rsidRDefault="0053665D" w:rsidP="0053665D"/>
    <w:p w14:paraId="67CD8E38" w14:textId="77777777" w:rsidR="0053665D" w:rsidRDefault="0053665D" w:rsidP="00030937">
      <w:pPr>
        <w:pStyle w:val="ListParagraph"/>
        <w:numPr>
          <w:ilvl w:val="0"/>
          <w:numId w:val="2"/>
        </w:numPr>
      </w:pPr>
      <w:r>
        <w:t>Only two female characters are presented in the play: Rowena and Daisy. Why does the author include the</w:t>
      </w:r>
      <w:r w:rsidR="00550895">
        <w:t>se two representations of women</w:t>
      </w:r>
      <w:r>
        <w:t>? Neither one of them are fully developed characters</w:t>
      </w:r>
      <w:r w:rsidR="00550895">
        <w:t xml:space="preserve">, so </w:t>
      </w:r>
      <w:r>
        <w:t xml:space="preserve">what purpose does it serve to </w:t>
      </w:r>
      <w:r w:rsidR="00550895">
        <w:t>have these two stereotypes in the play?</w:t>
      </w:r>
    </w:p>
    <w:p w14:paraId="53D5EBEF" w14:textId="77777777" w:rsidR="00550895" w:rsidRDefault="00550895" w:rsidP="00550895"/>
    <w:p w14:paraId="50C917C0" w14:textId="77777777" w:rsidR="00F22182" w:rsidRDefault="00550895" w:rsidP="00030937">
      <w:pPr>
        <w:pStyle w:val="ListParagraph"/>
        <w:numPr>
          <w:ilvl w:val="0"/>
          <w:numId w:val="2"/>
        </w:numPr>
      </w:pPr>
      <w:r>
        <w:t xml:space="preserve">The last scene of the play is almost a direct echo of the first scene. Why does the author choose to structure it like this? What does it reveal about the characters’ development? Why does the author include Eugene’s monologue at the end? In the first Act, Toomey claimed that </w:t>
      </w:r>
      <w:r w:rsidR="00F22182">
        <w:t xml:space="preserve">“Fate </w:t>
      </w:r>
      <w:r>
        <w:t>always c</w:t>
      </w:r>
      <w:r w:rsidR="00F22182">
        <w:t xml:space="preserve">hooses </w:t>
      </w:r>
      <w:r>
        <w:t>some</w:t>
      </w:r>
      <w:r w:rsidR="00F22182">
        <w:t>one</w:t>
      </w:r>
      <w:r>
        <w:t xml:space="preserve"> to get a free ride,</w:t>
      </w:r>
      <w:r w:rsidR="00F22182">
        <w:t>”</w:t>
      </w:r>
      <w:r>
        <w:t xml:space="preserve"> (22) and that Eugene was that someone. By the end of the play, does that statement seem true?</w:t>
      </w:r>
    </w:p>
    <w:p w14:paraId="4DA0F81E" w14:textId="77777777" w:rsidR="00F22182" w:rsidRDefault="00F22182" w:rsidP="00F22182"/>
    <w:sectPr w:rsidR="00F22182" w:rsidSect="00F3678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2A87" w:usb1="80000000" w:usb2="00000008"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00002A87" w:usb1="80000000" w:usb2="00000008"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574BBB"/>
    <w:multiLevelType w:val="hybridMultilevel"/>
    <w:tmpl w:val="29D2D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5EF5987"/>
    <w:multiLevelType w:val="hybridMultilevel"/>
    <w:tmpl w:val="D78239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FDB"/>
    <w:rsid w:val="00030937"/>
    <w:rsid w:val="00083F5A"/>
    <w:rsid w:val="00264FDB"/>
    <w:rsid w:val="003C77CB"/>
    <w:rsid w:val="0053665D"/>
    <w:rsid w:val="00550895"/>
    <w:rsid w:val="00C9729D"/>
    <w:rsid w:val="00D000F1"/>
    <w:rsid w:val="00DF4B0F"/>
    <w:rsid w:val="00F22182"/>
    <w:rsid w:val="00F367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4D0220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77CB"/>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77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2</Pages>
  <Words>439</Words>
  <Characters>2505</Characters>
  <Application>Microsoft Macintosh Word</Application>
  <DocSecurity>0</DocSecurity>
  <Lines>20</Lines>
  <Paragraphs>5</Paragraphs>
  <ScaleCrop>false</ScaleCrop>
  <Company/>
  <LinksUpToDate>false</LinksUpToDate>
  <CharactersWithSpaces>2939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2004 Test Drive User</dc:creator>
  <cp:keywords/>
  <dc:description/>
  <cp:lastModifiedBy>Office 2004 Test Drive User</cp:lastModifiedBy>
  <cp:revision>2</cp:revision>
  <dcterms:created xsi:type="dcterms:W3CDTF">2012-07-04T13:43:00Z</dcterms:created>
  <dcterms:modified xsi:type="dcterms:W3CDTF">2012-07-04T15:10:00Z</dcterms:modified>
</cp:coreProperties>
</file>